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E31C3" w:rsidP="3BCFFB3F" w:rsidRDefault="00DE31C3" w14:paraId="6996C69A" w14:textId="77777777">
      <w:pPr>
        <w:rPr>
          <w:rFonts w:ascii="Calibri" w:hAnsi="Calibri" w:eastAsia="Calibri" w:cs="Calibri"/>
          <w:sz w:val="21"/>
          <w:szCs w:val="21"/>
        </w:rPr>
      </w:pPr>
    </w:p>
    <w:p w:rsidR="00DE31C3" w:rsidP="3BCFFB3F" w:rsidRDefault="00DE31C3" w14:paraId="584DE48D" w14:textId="77777777">
      <w:pPr>
        <w:rPr>
          <w:rFonts w:ascii="Calibri" w:hAnsi="Calibri" w:eastAsia="Calibri" w:cs="Calibri"/>
          <w:sz w:val="21"/>
          <w:szCs w:val="21"/>
        </w:rPr>
      </w:pPr>
    </w:p>
    <w:p w:rsidR="00DE31C3" w:rsidP="3BCFFB3F" w:rsidRDefault="00DE31C3" w14:paraId="3F45D090" w14:textId="77777777">
      <w:pPr>
        <w:rPr>
          <w:rFonts w:ascii="Calibri" w:hAnsi="Calibri" w:eastAsia="Calibri" w:cs="Calibri"/>
          <w:sz w:val="21"/>
          <w:szCs w:val="21"/>
        </w:rPr>
      </w:pPr>
    </w:p>
    <w:p w:rsidR="00DE31C3" w:rsidP="3BCFFB3F" w:rsidRDefault="00DE31C3" w14:paraId="745EE7E5" w14:textId="77777777">
      <w:pPr>
        <w:rPr>
          <w:rFonts w:ascii="Calibri" w:hAnsi="Calibri" w:eastAsia="Calibri" w:cs="Calibri"/>
          <w:sz w:val="21"/>
          <w:szCs w:val="21"/>
        </w:rPr>
      </w:pPr>
    </w:p>
    <w:p w:rsidR="00DE31C3" w:rsidP="3BCFFB3F" w:rsidRDefault="00DE31C3" w14:paraId="48750B0B" w14:textId="77777777">
      <w:pPr>
        <w:rPr>
          <w:rFonts w:ascii="Calibri" w:hAnsi="Calibri" w:eastAsia="Calibri" w:cs="Calibri"/>
          <w:sz w:val="21"/>
          <w:szCs w:val="21"/>
        </w:rPr>
      </w:pPr>
    </w:p>
    <w:p w:rsidRPr="000530D3" w:rsidR="000530D3" w:rsidP="005A2522" w:rsidRDefault="000530D3" w14:paraId="1CBD1860" w14:textId="6B678900">
      <w:pPr>
        <w:jc w:val="center"/>
        <w:rPr>
          <w:rFonts w:ascii="Calibri" w:hAnsi="Calibri" w:eastAsia="Calibri" w:cs="Calibri"/>
          <w:b/>
          <w:bCs/>
          <w:sz w:val="32"/>
          <w:szCs w:val="32"/>
        </w:rPr>
      </w:pPr>
      <w:r w:rsidRPr="3BCFFB3F">
        <w:rPr>
          <w:rFonts w:ascii="Calibri" w:hAnsi="Calibri" w:eastAsia="Calibri" w:cs="Calibri"/>
          <w:b/>
          <w:bCs/>
          <w:sz w:val="32"/>
          <w:szCs w:val="32"/>
        </w:rPr>
        <w:t xml:space="preserve">Axiom Maths circles: </w:t>
      </w:r>
      <w:r w:rsidRPr="005A2522" w:rsidR="009C0C84">
        <w:rPr>
          <w:rFonts w:ascii="Calibri" w:hAnsi="Calibri" w:eastAsia="Calibri" w:cs="Calibri"/>
          <w:b/>
          <w:bCs/>
          <w:sz w:val="32"/>
          <w:szCs w:val="32"/>
        </w:rPr>
        <w:t>Pupil</w:t>
      </w:r>
      <w:r w:rsidRPr="005A2522">
        <w:rPr>
          <w:rFonts w:ascii="Calibri" w:hAnsi="Calibri" w:eastAsia="Calibri" w:cs="Calibri"/>
          <w:b/>
          <w:bCs/>
          <w:sz w:val="32"/>
          <w:szCs w:val="32"/>
        </w:rPr>
        <w:t xml:space="preserve"> application form</w:t>
      </w:r>
    </w:p>
    <w:p w:rsidR="000530D3" w:rsidP="3BCFFB3F" w:rsidRDefault="000530D3" w14:paraId="1D5CE86E" w14:textId="77777777">
      <w:pPr>
        <w:rPr>
          <w:rFonts w:ascii="Calibri" w:hAnsi="Calibri" w:eastAsia="Calibri" w:cs="Calibri"/>
          <w:color w:val="03277F"/>
          <w:sz w:val="24"/>
          <w:szCs w:val="24"/>
        </w:rPr>
      </w:pPr>
    </w:p>
    <w:p w:rsidR="005A2522" w:rsidP="005A2522" w:rsidRDefault="005A2522" w14:paraId="0E300897" w14:textId="77777777">
      <w:pPr>
        <w:jc w:val="both"/>
        <w:rPr>
          <w:rFonts w:ascii="Calibri" w:hAnsi="Calibri" w:eastAsia="Calibri" w:cs="Calibri"/>
          <w:sz w:val="24"/>
          <w:szCs w:val="24"/>
        </w:rPr>
      </w:pPr>
      <w:r w:rsidRPr="005A2522">
        <w:rPr>
          <w:rFonts w:ascii="Calibri" w:hAnsi="Calibri" w:eastAsia="Calibri" w:cs="Calibri"/>
          <w:sz w:val="24"/>
          <w:szCs w:val="24"/>
        </w:rPr>
        <w:t>Math is a superpower—it helps us imagine the unimaginable and solve the unsolvable. This power is yours, no matter where you come from.</w:t>
      </w:r>
    </w:p>
    <w:p w:rsidRPr="005A2522" w:rsidR="005A2522" w:rsidP="005A2522" w:rsidRDefault="005A2522" w14:paraId="0F9503AC" w14:textId="77777777">
      <w:pPr>
        <w:jc w:val="both"/>
        <w:rPr>
          <w:rFonts w:ascii="Calibri" w:hAnsi="Calibri" w:eastAsia="Calibri" w:cs="Calibri"/>
          <w:sz w:val="24"/>
          <w:szCs w:val="24"/>
        </w:rPr>
      </w:pPr>
    </w:p>
    <w:p w:rsidR="005A2522" w:rsidP="005A2522" w:rsidRDefault="005A2522" w14:paraId="63C631C4" w14:textId="6840B004">
      <w:pPr>
        <w:jc w:val="both"/>
        <w:rPr>
          <w:rFonts w:ascii="Calibri" w:hAnsi="Calibri" w:eastAsia="Calibri" w:cs="Calibri"/>
          <w:sz w:val="24"/>
          <w:szCs w:val="24"/>
        </w:rPr>
      </w:pPr>
      <w:r w:rsidRPr="005A2522">
        <w:rPr>
          <w:rFonts w:ascii="Calibri" w:hAnsi="Calibri" w:eastAsia="Calibri" w:cs="Calibri"/>
          <w:sz w:val="24"/>
          <w:szCs w:val="24"/>
        </w:rPr>
        <w:t xml:space="preserve">Thank you for your interest in Axiom Maths </w:t>
      </w:r>
      <w:r w:rsidR="00B113D7">
        <w:rPr>
          <w:rFonts w:ascii="Calibri" w:hAnsi="Calibri" w:eastAsia="Calibri" w:cs="Calibri"/>
          <w:sz w:val="24"/>
          <w:szCs w:val="24"/>
        </w:rPr>
        <w:t>c</w:t>
      </w:r>
      <w:r w:rsidRPr="005A2522">
        <w:rPr>
          <w:rFonts w:ascii="Calibri" w:hAnsi="Calibri" w:eastAsia="Calibri" w:cs="Calibri"/>
          <w:sz w:val="24"/>
          <w:szCs w:val="24"/>
        </w:rPr>
        <w:t>ircles, where you’ll join a vibrant community of mathematicians working together to crack fascinating and satisfying problems. Whether you love puzzles, want to meet new friends, or enjoy sharing your ideas, we’re excited to learn more about you and what drives your passion for math</w:t>
      </w:r>
      <w:r w:rsidR="000474FC">
        <w:rPr>
          <w:rFonts w:ascii="Calibri" w:hAnsi="Calibri" w:eastAsia="Calibri" w:cs="Calibri"/>
          <w:sz w:val="24"/>
          <w:szCs w:val="24"/>
        </w:rPr>
        <w:t>s</w:t>
      </w:r>
      <w:r w:rsidRPr="005A2522">
        <w:rPr>
          <w:rFonts w:ascii="Calibri" w:hAnsi="Calibri" w:eastAsia="Calibri" w:cs="Calibri"/>
          <w:sz w:val="24"/>
          <w:szCs w:val="24"/>
        </w:rPr>
        <w:t>.</w:t>
      </w:r>
    </w:p>
    <w:p w:rsidRPr="005A2522" w:rsidR="000474FC" w:rsidP="005A2522" w:rsidRDefault="000474FC" w14:paraId="4B8F367D" w14:textId="77777777">
      <w:pPr>
        <w:jc w:val="both"/>
        <w:rPr>
          <w:rFonts w:ascii="Calibri" w:hAnsi="Calibri" w:eastAsia="Calibri" w:cs="Calibri"/>
          <w:sz w:val="24"/>
          <w:szCs w:val="24"/>
        </w:rPr>
      </w:pPr>
    </w:p>
    <w:p w:rsidRPr="005A2522" w:rsidR="005A2522" w:rsidP="005A2522" w:rsidRDefault="005A2522" w14:paraId="45700CC9" w14:textId="77777777">
      <w:pPr>
        <w:jc w:val="both"/>
        <w:rPr>
          <w:rFonts w:ascii="Calibri" w:hAnsi="Calibri" w:eastAsia="Calibri" w:cs="Calibri"/>
          <w:sz w:val="24"/>
          <w:szCs w:val="24"/>
        </w:rPr>
      </w:pPr>
      <w:r w:rsidRPr="005A2522">
        <w:rPr>
          <w:rFonts w:ascii="Calibri" w:hAnsi="Calibri" w:eastAsia="Calibri" w:cs="Calibri"/>
          <w:sz w:val="24"/>
          <w:szCs w:val="24"/>
        </w:rPr>
        <w:t>To get started, please fill out the information below and submit it to [insert teacher name] by [date].</w:t>
      </w:r>
    </w:p>
    <w:p w:rsidR="000530D3" w:rsidP="3BCFFB3F" w:rsidRDefault="000530D3" w14:paraId="06E8F57E" w14:textId="77777777">
      <w:pPr>
        <w:jc w:val="both"/>
        <w:rPr>
          <w:rFonts w:ascii="Calibri" w:hAnsi="Calibri" w:eastAsia="Calibri" w:cs="Calibri"/>
          <w:sz w:val="24"/>
          <w:szCs w:val="24"/>
        </w:rPr>
      </w:pPr>
    </w:p>
    <w:p w:rsidR="000530D3" w:rsidP="3BCFFB3F" w:rsidRDefault="00053E5C" w14:paraId="5B03C095" w14:textId="632BB546">
      <w:pPr>
        <w:spacing w:line="360" w:lineRule="auto"/>
        <w:rPr>
          <w:rFonts w:ascii="Calibri" w:hAnsi="Calibri" w:eastAsia="Calibri" w:cs="Calibri"/>
          <w:sz w:val="24"/>
          <w:szCs w:val="24"/>
        </w:rPr>
      </w:pPr>
      <w:r>
        <w:rPr>
          <w:rFonts w:ascii="Calibri" w:hAnsi="Calibri" w:eastAsia="Calibri" w:cs="Calibri"/>
          <w:sz w:val="24"/>
          <w:szCs w:val="24"/>
        </w:rPr>
        <w:t>Pupil</w:t>
      </w:r>
      <w:r w:rsidRPr="3BCFFB3F">
        <w:rPr>
          <w:rFonts w:ascii="Calibri" w:hAnsi="Calibri" w:eastAsia="Calibri" w:cs="Calibri"/>
          <w:sz w:val="24"/>
          <w:szCs w:val="24"/>
        </w:rPr>
        <w:t xml:space="preserve"> </w:t>
      </w:r>
      <w:r w:rsidRPr="3BCFFB3F" w:rsidR="000530D3">
        <w:rPr>
          <w:rFonts w:ascii="Calibri" w:hAnsi="Calibri" w:eastAsia="Calibri" w:cs="Calibri"/>
          <w:sz w:val="24"/>
          <w:szCs w:val="24"/>
        </w:rPr>
        <w:t>name:</w:t>
      </w:r>
      <w:r w:rsidR="000530D3">
        <w:tab/>
      </w:r>
      <w:r w:rsidR="000530D3">
        <w:tab/>
      </w:r>
      <w:r w:rsidR="000530D3">
        <w:tab/>
      </w:r>
      <w:r w:rsidR="000530D3">
        <w:tab/>
      </w:r>
      <w:r w:rsidR="000530D3">
        <w:tab/>
      </w:r>
      <w:r w:rsidR="000530D3">
        <w:tab/>
      </w:r>
      <w:r w:rsidRPr="3BCFFB3F" w:rsidR="000530D3">
        <w:rPr>
          <w:rFonts w:ascii="Calibri" w:hAnsi="Calibri" w:eastAsia="Calibri" w:cs="Calibri"/>
          <w:sz w:val="24"/>
          <w:szCs w:val="24"/>
        </w:rPr>
        <w:t>Year at school:</w:t>
      </w:r>
    </w:p>
    <w:p w:rsidR="000530D3" w:rsidP="3BCFFB3F" w:rsidRDefault="000530D3" w14:paraId="2E8384C9" w14:textId="6B5365B6">
      <w:pPr>
        <w:spacing w:line="360" w:lineRule="auto"/>
        <w:rPr>
          <w:rFonts w:ascii="Calibri" w:hAnsi="Calibri" w:eastAsia="Calibri" w:cs="Calibri"/>
          <w:sz w:val="24"/>
          <w:szCs w:val="24"/>
        </w:rPr>
      </w:pPr>
      <w:r w:rsidRPr="3BCFFB3F">
        <w:rPr>
          <w:rFonts w:ascii="Calibri" w:hAnsi="Calibri" w:eastAsia="Calibri" w:cs="Calibri"/>
          <w:sz w:val="24"/>
          <w:szCs w:val="24"/>
        </w:rPr>
        <w:t>Current Maths Teacher:</w:t>
      </w:r>
      <w:r>
        <w:tab/>
      </w:r>
      <w:r>
        <w:tab/>
      </w:r>
      <w:r>
        <w:tab/>
      </w:r>
      <w:r>
        <w:tab/>
      </w:r>
      <w:r>
        <w:tab/>
      </w:r>
      <w:r w:rsidRPr="3BCFFB3F">
        <w:rPr>
          <w:rFonts w:ascii="Calibri" w:hAnsi="Calibri" w:eastAsia="Calibri" w:cs="Calibri"/>
          <w:sz w:val="24"/>
          <w:szCs w:val="24"/>
        </w:rPr>
        <w:t>Current Form Tutor:</w:t>
      </w:r>
    </w:p>
    <w:p w:rsidR="000530D3" w:rsidP="3BCFFB3F" w:rsidRDefault="000530D3" w14:paraId="0689F208" w14:textId="77777777">
      <w:pPr>
        <w:jc w:val="both"/>
        <w:rPr>
          <w:rFonts w:ascii="Calibri" w:hAnsi="Calibri" w:eastAsia="Calibri" w:cs="Calibri"/>
          <w:sz w:val="24"/>
          <w:szCs w:val="24"/>
        </w:rPr>
      </w:pPr>
    </w:p>
    <w:p w:rsidRPr="000530D3" w:rsidR="000530D3" w:rsidP="3BCFFB3F" w:rsidRDefault="000530D3" w14:paraId="538B2BC1" w14:textId="765695F7">
      <w:pPr>
        <w:jc w:val="both"/>
        <w:rPr>
          <w:rFonts w:ascii="Calibri" w:hAnsi="Calibri" w:eastAsia="Calibri" w:cs="Calibri"/>
          <w:i/>
          <w:iCs/>
          <w:sz w:val="20"/>
        </w:rPr>
      </w:pPr>
      <w:r w:rsidRPr="3BCFFB3F">
        <w:rPr>
          <w:rFonts w:ascii="Calibri" w:hAnsi="Calibri" w:eastAsia="Calibri" w:cs="Calibri"/>
          <w:sz w:val="24"/>
          <w:szCs w:val="24"/>
        </w:rPr>
        <w:t xml:space="preserve">Why do you want to join the Axiom Maths circles? </w:t>
      </w:r>
      <w:r w:rsidRPr="3BCFFB3F">
        <w:rPr>
          <w:rFonts w:ascii="Calibri" w:hAnsi="Calibri" w:eastAsia="Calibri" w:cs="Calibri"/>
          <w:i/>
          <w:iCs/>
          <w:sz w:val="20"/>
        </w:rPr>
        <w:t>Please write a few sentences so we can get a good idea of why you want to join a maths circle.</w:t>
      </w:r>
      <w:r w:rsidRPr="3BCFFB3F" w:rsidR="505275D5">
        <w:rPr>
          <w:rFonts w:ascii="Calibri" w:hAnsi="Calibri" w:eastAsia="Calibri" w:cs="Calibri"/>
          <w:i/>
          <w:iCs/>
          <w:sz w:val="20"/>
        </w:rPr>
        <w:t xml:space="preserve"> </w:t>
      </w:r>
      <w:r w:rsidRPr="3BCFFB3F">
        <w:rPr>
          <w:rFonts w:ascii="Calibri" w:hAnsi="Calibri" w:eastAsia="Calibri" w:cs="Calibri"/>
          <w:i/>
          <w:iCs/>
          <w:sz w:val="20"/>
        </w:rPr>
        <w:t>We would also love to hear your ideas on how we can make it as fun as possible for you.  Feel free to use the sentence starters below.</w:t>
      </w:r>
    </w:p>
    <w:tbl>
      <w:tblPr>
        <w:tblStyle w:val="TableGrid"/>
        <w:tblW w:w="10095" w:type="dxa"/>
        <w:tblInd w:w="0" w:type="dxa"/>
        <w:tblLook w:val="04A0" w:firstRow="1" w:lastRow="0" w:firstColumn="1" w:lastColumn="0" w:noHBand="0" w:noVBand="1"/>
      </w:tblPr>
      <w:tblGrid>
        <w:gridCol w:w="10095"/>
      </w:tblGrid>
      <w:tr w:rsidR="000530D3" w:rsidTr="3BCFFB3F" w14:paraId="28F2DB6C" w14:textId="77777777">
        <w:trPr>
          <w:trHeight w:val="1629"/>
        </w:trPr>
        <w:tc>
          <w:tcPr>
            <w:tcW w:w="10095" w:type="dxa"/>
            <w:tcBorders>
              <w:top w:val="single" w:color="auto" w:sz="4" w:space="0"/>
              <w:left w:val="single" w:color="auto" w:sz="4" w:space="0"/>
              <w:bottom w:val="single" w:color="auto" w:sz="4" w:space="0"/>
              <w:right w:val="single" w:color="auto" w:sz="4" w:space="0"/>
            </w:tcBorders>
          </w:tcPr>
          <w:p w:rsidR="000530D3" w:rsidP="3BCFFB3F" w:rsidRDefault="000530D3" w14:paraId="681AFE82" w14:textId="77777777">
            <w:pPr>
              <w:rPr>
                <w:rFonts w:ascii="Calibri" w:hAnsi="Calibri" w:eastAsia="Calibri" w:cs="Calibri"/>
                <w:sz w:val="24"/>
                <w:szCs w:val="24"/>
              </w:rPr>
            </w:pPr>
          </w:p>
          <w:p w:rsidR="000530D3" w:rsidP="3BCFFB3F" w:rsidRDefault="000530D3" w14:paraId="6EA2A900" w14:textId="2C7465AC">
            <w:pPr>
              <w:rPr>
                <w:rFonts w:ascii="Calibri" w:hAnsi="Calibri" w:eastAsia="Calibri" w:cs="Calibri"/>
                <w:sz w:val="24"/>
                <w:szCs w:val="24"/>
              </w:rPr>
            </w:pPr>
            <w:r w:rsidRPr="3BCFFB3F">
              <w:rPr>
                <w:rFonts w:ascii="Calibri" w:hAnsi="Calibri" w:eastAsia="Calibri" w:cs="Calibri"/>
                <w:sz w:val="24"/>
                <w:szCs w:val="24"/>
              </w:rPr>
              <w:t>I want to join the Axiom Maths circle because...</w:t>
            </w:r>
          </w:p>
          <w:p w:rsidR="000530D3" w:rsidP="3BCFFB3F" w:rsidRDefault="000530D3" w14:paraId="713A54CA" w14:textId="77777777">
            <w:pPr>
              <w:rPr>
                <w:rFonts w:ascii="Calibri" w:hAnsi="Calibri" w:eastAsia="Calibri" w:cs="Calibri"/>
                <w:sz w:val="24"/>
                <w:szCs w:val="24"/>
              </w:rPr>
            </w:pPr>
          </w:p>
          <w:p w:rsidR="000530D3" w:rsidP="3BCFFB3F" w:rsidRDefault="000530D3" w14:paraId="65D3C9E2" w14:textId="77777777">
            <w:pPr>
              <w:rPr>
                <w:rFonts w:ascii="Calibri" w:hAnsi="Calibri" w:eastAsia="Calibri" w:cs="Calibri"/>
                <w:sz w:val="24"/>
                <w:szCs w:val="24"/>
              </w:rPr>
            </w:pPr>
          </w:p>
          <w:p w:rsidR="000530D3" w:rsidP="3BCFFB3F" w:rsidRDefault="000530D3" w14:paraId="08F4D0BA" w14:textId="77777777">
            <w:pPr>
              <w:rPr>
                <w:rFonts w:ascii="Calibri" w:hAnsi="Calibri" w:eastAsia="Calibri" w:cs="Calibri"/>
                <w:sz w:val="24"/>
                <w:szCs w:val="24"/>
              </w:rPr>
            </w:pPr>
          </w:p>
          <w:p w:rsidR="2042E61D" w:rsidP="3BCFFB3F" w:rsidRDefault="2042E61D" w14:paraId="1D69C8C4" w14:textId="1A32F0E0">
            <w:pPr>
              <w:rPr>
                <w:rFonts w:ascii="Calibri" w:hAnsi="Calibri" w:eastAsia="Calibri" w:cs="Calibri"/>
                <w:sz w:val="24"/>
                <w:szCs w:val="24"/>
              </w:rPr>
            </w:pPr>
          </w:p>
          <w:p w:rsidR="000530D3" w:rsidP="3BCFFB3F" w:rsidRDefault="000530D3" w14:paraId="32F81915" w14:textId="77777777">
            <w:pPr>
              <w:rPr>
                <w:rFonts w:ascii="Calibri" w:hAnsi="Calibri" w:eastAsia="Calibri" w:cs="Calibri"/>
                <w:sz w:val="24"/>
                <w:szCs w:val="24"/>
              </w:rPr>
            </w:pPr>
            <w:r w:rsidRPr="3BCFFB3F">
              <w:rPr>
                <w:rFonts w:ascii="Calibri" w:hAnsi="Calibri" w:eastAsia="Calibri" w:cs="Calibri"/>
                <w:sz w:val="24"/>
                <w:szCs w:val="24"/>
              </w:rPr>
              <w:t>I would find it fun if it included....</w:t>
            </w:r>
          </w:p>
          <w:p w:rsidR="000530D3" w:rsidP="3BCFFB3F" w:rsidRDefault="000530D3" w14:paraId="72E7063B" w14:textId="77777777">
            <w:pPr>
              <w:rPr>
                <w:rFonts w:ascii="Calibri" w:hAnsi="Calibri" w:eastAsia="Calibri" w:cs="Calibri"/>
                <w:sz w:val="24"/>
                <w:szCs w:val="24"/>
              </w:rPr>
            </w:pPr>
          </w:p>
          <w:p w:rsidR="000530D3" w:rsidP="3BCFFB3F" w:rsidRDefault="000530D3" w14:paraId="23E6E9D7" w14:textId="77777777">
            <w:pPr>
              <w:rPr>
                <w:rFonts w:ascii="Calibri" w:hAnsi="Calibri" w:eastAsia="Calibri" w:cs="Calibri"/>
                <w:sz w:val="24"/>
                <w:szCs w:val="24"/>
              </w:rPr>
            </w:pPr>
          </w:p>
          <w:p w:rsidR="2042E61D" w:rsidP="3BCFFB3F" w:rsidRDefault="2042E61D" w14:paraId="7879A641" w14:textId="61F0C244">
            <w:pPr>
              <w:rPr>
                <w:rFonts w:ascii="Calibri" w:hAnsi="Calibri" w:eastAsia="Calibri" w:cs="Calibri"/>
                <w:sz w:val="24"/>
                <w:szCs w:val="24"/>
              </w:rPr>
            </w:pPr>
          </w:p>
          <w:p w:rsidR="000530D3" w:rsidP="3BCFFB3F" w:rsidRDefault="000530D3" w14:paraId="6CA59FDD" w14:textId="77777777">
            <w:pPr>
              <w:rPr>
                <w:rFonts w:ascii="Calibri" w:hAnsi="Calibri" w:eastAsia="Calibri" w:cs="Calibri"/>
                <w:sz w:val="24"/>
                <w:szCs w:val="24"/>
              </w:rPr>
            </w:pPr>
          </w:p>
        </w:tc>
      </w:tr>
    </w:tbl>
    <w:p w:rsidR="000530D3" w:rsidP="3BCFFB3F" w:rsidRDefault="000530D3" w14:paraId="07D874B6" w14:textId="77777777">
      <w:pPr>
        <w:rPr>
          <w:rFonts w:ascii="Calibri" w:hAnsi="Calibri" w:eastAsia="Calibri" w:cs="Calibri"/>
          <w:sz w:val="24"/>
          <w:szCs w:val="24"/>
        </w:rPr>
      </w:pPr>
    </w:p>
    <w:p w:rsidRPr="000530D3" w:rsidR="000530D3" w:rsidP="3BCFFB3F" w:rsidRDefault="000530D3" w14:paraId="5B2C2C44" w14:textId="10F93274">
      <w:pPr>
        <w:jc w:val="both"/>
        <w:rPr>
          <w:rFonts w:ascii="Calibri" w:hAnsi="Calibri" w:eastAsia="Calibri" w:cs="Calibri"/>
          <w:i/>
          <w:iCs/>
        </w:rPr>
      </w:pPr>
      <w:r w:rsidRPr="10199AAE" w:rsidR="5FA55679">
        <w:rPr>
          <w:rFonts w:ascii="Calibri" w:hAnsi="Calibri" w:eastAsia="Calibri" w:cs="Calibri"/>
          <w:sz w:val="24"/>
          <w:szCs w:val="24"/>
        </w:rPr>
        <w:t xml:space="preserve">What do you hope to get out of the Axiom Maths circles? </w:t>
      </w:r>
      <w:r w:rsidRPr="10199AAE" w:rsidR="5FA55679">
        <w:rPr>
          <w:rFonts w:ascii="Calibri" w:hAnsi="Calibri" w:eastAsia="Calibri" w:cs="Calibri"/>
          <w:i w:val="1"/>
          <w:iCs w:val="1"/>
          <w:sz w:val="20"/>
          <w:szCs w:val="20"/>
        </w:rPr>
        <w:t>Please write a few sentences on some goals you might have by joining a maths circle.</w:t>
      </w:r>
      <w:r w:rsidRPr="10199AAE" w:rsidR="2ED9F5E0">
        <w:rPr>
          <w:rFonts w:ascii="Calibri" w:hAnsi="Calibri" w:eastAsia="Calibri" w:cs="Calibri"/>
          <w:i w:val="1"/>
          <w:iCs w:val="1"/>
          <w:sz w:val="20"/>
          <w:szCs w:val="20"/>
        </w:rPr>
        <w:t xml:space="preserve"> </w:t>
      </w:r>
      <w:r w:rsidRPr="10199AAE" w:rsidR="5FA55679">
        <w:rPr>
          <w:rFonts w:ascii="Calibri" w:hAnsi="Calibri" w:eastAsia="Calibri" w:cs="Calibri"/>
          <w:i w:val="1"/>
          <w:iCs w:val="1"/>
          <w:sz w:val="20"/>
          <w:szCs w:val="20"/>
        </w:rPr>
        <w:t xml:space="preserve">Some examples might include hoping to make new friends who also like puzzles and maths, hoping to debate maths logic and ideas, or even hoping to explore maths topics different to those you have seen before. </w:t>
      </w:r>
    </w:p>
    <w:p w:rsidR="10199AAE" w:rsidP="10199AAE" w:rsidRDefault="10199AAE" w14:paraId="48728C97" w14:textId="7EF55AEB">
      <w:pPr>
        <w:jc w:val="both"/>
        <w:rPr>
          <w:rFonts w:ascii="Calibri" w:hAnsi="Calibri" w:eastAsia="Calibri" w:cs="Calibri"/>
          <w:i w:val="1"/>
          <w:iCs w:val="1"/>
          <w:sz w:val="20"/>
          <w:szCs w:val="20"/>
        </w:rPr>
      </w:pPr>
    </w:p>
    <w:p w:rsidR="10199AAE" w:rsidP="10199AAE" w:rsidRDefault="10199AAE" w14:paraId="5A46DE99" w14:textId="58AC9A6A">
      <w:pPr>
        <w:jc w:val="both"/>
        <w:rPr>
          <w:rFonts w:ascii="Calibri" w:hAnsi="Calibri" w:eastAsia="Calibri" w:cs="Calibri"/>
          <w:i w:val="1"/>
          <w:iCs w:val="1"/>
          <w:sz w:val="20"/>
          <w:szCs w:val="20"/>
        </w:rPr>
      </w:pPr>
    </w:p>
    <w:p w:rsidR="10199AAE" w:rsidP="10199AAE" w:rsidRDefault="10199AAE" w14:paraId="7EC2B7B6" w14:textId="5D280ABE">
      <w:pPr>
        <w:jc w:val="both"/>
        <w:rPr>
          <w:rFonts w:ascii="Calibri" w:hAnsi="Calibri" w:eastAsia="Calibri" w:cs="Calibri"/>
          <w:i w:val="1"/>
          <w:iCs w:val="1"/>
          <w:sz w:val="20"/>
          <w:szCs w:val="20"/>
        </w:rPr>
      </w:pPr>
    </w:p>
    <w:p w:rsidR="10199AAE" w:rsidP="10199AAE" w:rsidRDefault="10199AAE" w14:paraId="3C794C7A" w14:textId="22E83BDA">
      <w:pPr>
        <w:jc w:val="both"/>
        <w:rPr>
          <w:rFonts w:ascii="Calibri" w:hAnsi="Calibri" w:eastAsia="Calibri" w:cs="Calibri"/>
          <w:i w:val="1"/>
          <w:iCs w:val="1"/>
          <w:sz w:val="20"/>
          <w:szCs w:val="20"/>
        </w:rPr>
      </w:pPr>
    </w:p>
    <w:p w:rsidR="10199AAE" w:rsidP="10199AAE" w:rsidRDefault="10199AAE" w14:paraId="79EA87E4" w14:textId="567321C5">
      <w:pPr>
        <w:jc w:val="both"/>
        <w:rPr>
          <w:rFonts w:ascii="Calibri" w:hAnsi="Calibri" w:eastAsia="Calibri" w:cs="Calibri"/>
          <w:i w:val="1"/>
          <w:iCs w:val="1"/>
          <w:sz w:val="20"/>
          <w:szCs w:val="20"/>
        </w:rPr>
      </w:pPr>
    </w:p>
    <w:p w:rsidR="10199AAE" w:rsidP="10199AAE" w:rsidRDefault="10199AAE" w14:paraId="670A2997" w14:textId="2B0E0527">
      <w:pPr>
        <w:jc w:val="both"/>
        <w:rPr>
          <w:rFonts w:ascii="Calibri" w:hAnsi="Calibri" w:eastAsia="Calibri" w:cs="Calibri"/>
          <w:i w:val="1"/>
          <w:iCs w:val="1"/>
          <w:sz w:val="20"/>
          <w:szCs w:val="20"/>
        </w:rPr>
      </w:pPr>
    </w:p>
    <w:p w:rsidR="10199AAE" w:rsidP="10199AAE" w:rsidRDefault="10199AAE" w14:paraId="01500325" w14:textId="77C373C3">
      <w:pPr>
        <w:jc w:val="both"/>
        <w:rPr>
          <w:rFonts w:ascii="Calibri" w:hAnsi="Calibri" w:eastAsia="Calibri" w:cs="Calibri"/>
          <w:i w:val="1"/>
          <w:iCs w:val="1"/>
          <w:sz w:val="20"/>
          <w:szCs w:val="20"/>
        </w:rPr>
      </w:pPr>
    </w:p>
    <w:p w:rsidR="10199AAE" w:rsidP="10199AAE" w:rsidRDefault="10199AAE" w14:paraId="430519D3" w14:textId="3400D50A">
      <w:pPr>
        <w:jc w:val="both"/>
        <w:rPr>
          <w:rFonts w:ascii="Calibri" w:hAnsi="Calibri" w:eastAsia="Calibri" w:cs="Calibri"/>
          <w:i w:val="1"/>
          <w:iCs w:val="1"/>
          <w:sz w:val="20"/>
          <w:szCs w:val="20"/>
        </w:rPr>
      </w:pPr>
    </w:p>
    <w:p w:rsidR="10199AAE" w:rsidP="10199AAE" w:rsidRDefault="10199AAE" w14:paraId="539A26FE" w14:textId="5A7C8A4C">
      <w:pPr>
        <w:jc w:val="both"/>
        <w:rPr>
          <w:rFonts w:ascii="Calibri" w:hAnsi="Calibri" w:eastAsia="Calibri" w:cs="Calibri"/>
          <w:i w:val="1"/>
          <w:iCs w:val="1"/>
          <w:sz w:val="20"/>
          <w:szCs w:val="20"/>
        </w:rPr>
      </w:pPr>
    </w:p>
    <w:p w:rsidR="10199AAE" w:rsidP="10199AAE" w:rsidRDefault="10199AAE" w14:paraId="008436A3" w14:textId="37A42B70">
      <w:pPr>
        <w:jc w:val="both"/>
        <w:rPr>
          <w:rFonts w:ascii="Calibri" w:hAnsi="Calibri" w:eastAsia="Calibri" w:cs="Calibri"/>
          <w:i w:val="1"/>
          <w:iCs w:val="1"/>
          <w:sz w:val="20"/>
          <w:szCs w:val="20"/>
        </w:rPr>
      </w:pPr>
    </w:p>
    <w:p w:rsidR="10199AAE" w:rsidP="10199AAE" w:rsidRDefault="10199AAE" w14:paraId="4C297C7E" w14:textId="51DC9B9C">
      <w:pPr>
        <w:jc w:val="both"/>
        <w:rPr>
          <w:rFonts w:ascii="Calibri" w:hAnsi="Calibri" w:eastAsia="Calibri" w:cs="Calibri"/>
          <w:i w:val="1"/>
          <w:iCs w:val="1"/>
          <w:sz w:val="20"/>
          <w:szCs w:val="20"/>
        </w:rPr>
      </w:pPr>
    </w:p>
    <w:p w:rsidR="10199AAE" w:rsidP="10199AAE" w:rsidRDefault="10199AAE" w14:paraId="45C8B5C2" w14:textId="1D7DCC14">
      <w:pPr>
        <w:jc w:val="both"/>
        <w:rPr>
          <w:rFonts w:ascii="Calibri" w:hAnsi="Calibri" w:eastAsia="Calibri" w:cs="Calibri"/>
          <w:i w:val="1"/>
          <w:iCs w:val="1"/>
          <w:sz w:val="20"/>
          <w:szCs w:val="20"/>
        </w:rPr>
      </w:pPr>
    </w:p>
    <w:p w:rsidR="10199AAE" w:rsidP="10199AAE" w:rsidRDefault="10199AAE" w14:paraId="41A99F64" w14:textId="21A0089B">
      <w:pPr>
        <w:jc w:val="both"/>
        <w:rPr>
          <w:rFonts w:ascii="Calibri" w:hAnsi="Calibri" w:eastAsia="Calibri" w:cs="Calibri"/>
          <w:i w:val="1"/>
          <w:iCs w:val="1"/>
          <w:sz w:val="20"/>
          <w:szCs w:val="20"/>
        </w:rPr>
      </w:pPr>
    </w:p>
    <w:p w:rsidR="10199AAE" w:rsidP="10199AAE" w:rsidRDefault="10199AAE" w14:paraId="3A1FF113" w14:textId="66DB2D0C">
      <w:pPr>
        <w:jc w:val="both"/>
        <w:rPr>
          <w:rFonts w:ascii="Calibri" w:hAnsi="Calibri" w:eastAsia="Calibri" w:cs="Calibri"/>
          <w:i w:val="1"/>
          <w:iCs w:val="1"/>
          <w:sz w:val="20"/>
          <w:szCs w:val="20"/>
        </w:rPr>
      </w:pPr>
    </w:p>
    <w:tbl>
      <w:tblPr>
        <w:tblStyle w:val="TableGrid"/>
        <w:tblW w:w="0" w:type="auto"/>
        <w:tblLayout w:type="fixed"/>
        <w:tblLook w:val="06A0" w:firstRow="1" w:lastRow="0" w:firstColumn="1" w:lastColumn="0" w:noHBand="1" w:noVBand="1"/>
      </w:tblPr>
      <w:tblGrid>
        <w:gridCol w:w="10080"/>
      </w:tblGrid>
      <w:tr w:rsidR="10199AAE" w:rsidTr="10199AAE" w14:paraId="2717BBB0">
        <w:trPr>
          <w:trHeight w:val="300"/>
        </w:trPr>
        <w:tc>
          <w:tcPr>
            <w:tcW w:w="10080" w:type="dxa"/>
            <w:tcMar/>
          </w:tcPr>
          <w:p w:rsidR="14C456C1" w:rsidP="10199AAE" w:rsidRDefault="14C456C1" w14:paraId="6B2BF6EC" w14:textId="3179A693">
            <w:pPr>
              <w:pStyle w:val="Normal"/>
              <w:rPr>
                <w:rFonts w:ascii="Calibri" w:hAnsi="Calibri" w:eastAsia="Calibri" w:cs="Calibri"/>
                <w:sz w:val="24"/>
                <w:szCs w:val="24"/>
              </w:rPr>
            </w:pPr>
            <w:r w:rsidRPr="10199AAE" w:rsidR="14C456C1">
              <w:rPr>
                <w:rFonts w:ascii="Calibri" w:hAnsi="Calibri" w:eastAsia="Calibri" w:cs="Calibri"/>
                <w:sz w:val="24"/>
                <w:szCs w:val="24"/>
              </w:rPr>
              <w:t>From the maths circles, I hope to...</w:t>
            </w:r>
          </w:p>
          <w:p w:rsidR="10199AAE" w:rsidP="10199AAE" w:rsidRDefault="10199AAE" w14:paraId="3709AF87" w14:textId="6F156F66">
            <w:pPr>
              <w:pStyle w:val="Normal"/>
              <w:rPr>
                <w:rFonts w:ascii="Calibri" w:hAnsi="Calibri" w:eastAsia="Calibri" w:cs="Calibri"/>
                <w:b w:val="1"/>
                <w:bCs w:val="1"/>
                <w:sz w:val="20"/>
                <w:szCs w:val="20"/>
              </w:rPr>
            </w:pPr>
          </w:p>
          <w:p w:rsidR="10199AAE" w:rsidP="10199AAE" w:rsidRDefault="10199AAE" w14:paraId="1468AFC0" w14:textId="32746AE2">
            <w:pPr>
              <w:pStyle w:val="Normal"/>
              <w:rPr>
                <w:rFonts w:ascii="Calibri" w:hAnsi="Calibri" w:eastAsia="Calibri" w:cs="Calibri"/>
                <w:b w:val="1"/>
                <w:bCs w:val="1"/>
                <w:sz w:val="20"/>
                <w:szCs w:val="20"/>
              </w:rPr>
            </w:pPr>
          </w:p>
          <w:p w:rsidR="10199AAE" w:rsidP="10199AAE" w:rsidRDefault="10199AAE" w14:paraId="7681BC3C" w14:textId="55BDD89A">
            <w:pPr>
              <w:pStyle w:val="Normal"/>
              <w:rPr>
                <w:rFonts w:ascii="Calibri" w:hAnsi="Calibri" w:eastAsia="Calibri" w:cs="Calibri"/>
                <w:b w:val="1"/>
                <w:bCs w:val="1"/>
                <w:sz w:val="20"/>
                <w:szCs w:val="20"/>
              </w:rPr>
            </w:pPr>
          </w:p>
          <w:p w:rsidR="10199AAE" w:rsidP="10199AAE" w:rsidRDefault="10199AAE" w14:paraId="746F5632" w14:textId="6A2FADA5">
            <w:pPr>
              <w:pStyle w:val="Normal"/>
              <w:rPr>
                <w:rFonts w:ascii="Calibri" w:hAnsi="Calibri" w:eastAsia="Calibri" w:cs="Calibri"/>
                <w:b w:val="1"/>
                <w:bCs w:val="1"/>
                <w:sz w:val="20"/>
                <w:szCs w:val="20"/>
              </w:rPr>
            </w:pPr>
          </w:p>
          <w:p w:rsidR="10199AAE" w:rsidP="10199AAE" w:rsidRDefault="10199AAE" w14:paraId="5571E692" w14:textId="6A0820E3">
            <w:pPr>
              <w:pStyle w:val="Normal"/>
              <w:rPr>
                <w:rFonts w:ascii="Calibri" w:hAnsi="Calibri" w:eastAsia="Calibri" w:cs="Calibri"/>
                <w:b w:val="1"/>
                <w:bCs w:val="1"/>
                <w:sz w:val="20"/>
                <w:szCs w:val="20"/>
              </w:rPr>
            </w:pPr>
          </w:p>
          <w:p w:rsidR="10199AAE" w:rsidP="10199AAE" w:rsidRDefault="10199AAE" w14:paraId="25CE10F4" w14:textId="7145715C">
            <w:pPr>
              <w:pStyle w:val="Normal"/>
              <w:rPr>
                <w:rFonts w:ascii="Calibri" w:hAnsi="Calibri" w:eastAsia="Calibri" w:cs="Calibri"/>
                <w:b w:val="1"/>
                <w:bCs w:val="1"/>
                <w:sz w:val="20"/>
                <w:szCs w:val="20"/>
              </w:rPr>
            </w:pPr>
          </w:p>
          <w:p w:rsidR="10199AAE" w:rsidP="10199AAE" w:rsidRDefault="10199AAE" w14:paraId="4916338A" w14:textId="6D23D852">
            <w:pPr>
              <w:pStyle w:val="Normal"/>
              <w:rPr>
                <w:rFonts w:ascii="Calibri" w:hAnsi="Calibri" w:eastAsia="Calibri" w:cs="Calibri"/>
                <w:b w:val="1"/>
                <w:bCs w:val="1"/>
                <w:sz w:val="20"/>
                <w:szCs w:val="20"/>
              </w:rPr>
            </w:pPr>
          </w:p>
          <w:p w:rsidR="10199AAE" w:rsidP="10199AAE" w:rsidRDefault="10199AAE" w14:paraId="578E3FB5" w14:textId="06F05EF3">
            <w:pPr>
              <w:pStyle w:val="Normal"/>
              <w:rPr>
                <w:rFonts w:ascii="Calibri" w:hAnsi="Calibri" w:eastAsia="Calibri" w:cs="Calibri"/>
                <w:b w:val="1"/>
                <w:bCs w:val="1"/>
                <w:sz w:val="20"/>
                <w:szCs w:val="20"/>
              </w:rPr>
            </w:pPr>
          </w:p>
          <w:p w:rsidR="10199AAE" w:rsidP="10199AAE" w:rsidRDefault="10199AAE" w14:paraId="1CE7D1A8" w14:textId="72F92DD5">
            <w:pPr>
              <w:pStyle w:val="Normal"/>
              <w:rPr>
                <w:rFonts w:ascii="Calibri" w:hAnsi="Calibri" w:eastAsia="Calibri" w:cs="Calibri"/>
                <w:b w:val="1"/>
                <w:bCs w:val="1"/>
                <w:sz w:val="20"/>
                <w:szCs w:val="20"/>
              </w:rPr>
            </w:pPr>
          </w:p>
          <w:p w:rsidR="10199AAE" w:rsidP="10199AAE" w:rsidRDefault="10199AAE" w14:paraId="711A1E70" w14:textId="0481395C">
            <w:pPr>
              <w:pStyle w:val="Normal"/>
              <w:rPr>
                <w:rFonts w:ascii="Calibri" w:hAnsi="Calibri" w:eastAsia="Calibri" w:cs="Calibri"/>
                <w:b w:val="1"/>
                <w:bCs w:val="1"/>
                <w:sz w:val="20"/>
                <w:szCs w:val="20"/>
              </w:rPr>
            </w:pPr>
          </w:p>
        </w:tc>
      </w:tr>
    </w:tbl>
    <w:p w:rsidR="10199AAE" w:rsidP="10199AAE" w:rsidRDefault="10199AAE" w14:paraId="1EEF7E35" w14:textId="6E162184">
      <w:pPr>
        <w:rPr>
          <w:rFonts w:ascii="Calibri" w:hAnsi="Calibri" w:eastAsia="Calibri" w:cs="Calibri"/>
          <w:b w:val="1"/>
          <w:bCs w:val="1"/>
          <w:sz w:val="20"/>
          <w:szCs w:val="20"/>
        </w:rPr>
      </w:pPr>
    </w:p>
    <w:sectPr w:rsidRPr="001151E4" w:rsidR="001151E4" w:rsidSect="001151E4">
      <w:headerReference w:type="even" r:id="rId10"/>
      <w:headerReference w:type="default" r:id="rId11"/>
      <w:footerReference w:type="even" r:id="rId12"/>
      <w:footerReference w:type="default" r:id="rId13"/>
      <w:headerReference w:type="first" r:id="rId14"/>
      <w:footerReference w:type="first" r:id="rId15"/>
      <w:pgSz w:w="12240" w:h="15840" w:orient="portrait"/>
      <w:pgMar w:top="1080" w:right="1080" w:bottom="1080" w:left="1080" w:header="864"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66C1" w:rsidP="005D0436" w:rsidRDefault="00EE66C1" w14:paraId="05BD02B6" w14:textId="77777777">
      <w:r>
        <w:separator/>
      </w:r>
    </w:p>
  </w:endnote>
  <w:endnote w:type="continuationSeparator" w:id="0">
    <w:p w:rsidR="00EE66C1" w:rsidP="005D0436" w:rsidRDefault="00EE66C1" w14:paraId="737989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embedRegular w:fontKey="{7EB7AF08-F2E2-4DCB-8575-FF538B96BFB7}" r:id="rId1"/>
  </w:font>
  <w:font w:name="Calibri">
    <w:panose1 w:val="020F0502020204030204"/>
    <w:charset w:val="00"/>
    <w:family w:val="swiss"/>
    <w:pitch w:val="variable"/>
    <w:sig w:usb0="E4002EFF" w:usb1="C200247B" w:usb2="00000009" w:usb3="00000000" w:csb0="000001FF" w:csb1="00000000"/>
    <w:embedRegular w:fontKey="{1D0CB5AA-6688-4E63-B541-CEEFE6ED2FD0}" r:id="rId2"/>
    <w:embedBold w:fontKey="{CC6F850C-0CF7-4051-9B81-099713112AE4}" r:id="rId3"/>
    <w:embedItalic w:fontKey="{025CDA7B-F856-4F3D-976C-EEFE8126E5F1}"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71A2" w:rsidRDefault="001571A2" w14:paraId="1DBF02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F522C" w:rsidR="009F522C" w:rsidP="009F522C" w:rsidRDefault="009F522C" w14:paraId="47A615DA" w14:textId="77777777">
    <w:pPr>
      <w:pStyle w:val="Footer"/>
      <w:tabs>
        <w:tab w:val="clear" w:pos="9360"/>
        <w:tab w:val="right" w:pos="10800"/>
      </w:tabs>
      <w:rPr>
        <w:rFonts w:ascii="Inter" w:hAnsi="Inter"/>
        <w:color w:val="231F1F" w:themeColor="text1"/>
        <w:sz w:val="15"/>
        <w:szCs w:val="15"/>
      </w:rPr>
    </w:pPr>
    <w:r w:rsidRPr="009F522C">
      <w:rPr>
        <w:rFonts w:ascii="Inter" w:hAnsi="Inter"/>
        <w:color w:val="AC1BFF"/>
        <w:sz w:val="15"/>
        <w:szCs w:val="15"/>
      </w:rPr>
      <w:t>axiommaths.com</w:t>
    </w:r>
    <w:r w:rsidRPr="009F522C">
      <w:rPr>
        <w:rFonts w:ascii="Inter" w:hAnsi="Inter"/>
        <w:color w:val="AC1BFF"/>
        <w:sz w:val="15"/>
        <w:szCs w:val="15"/>
      </w:rPr>
      <w:tab/>
    </w:r>
    <w:r w:rsidRPr="009F522C">
      <w:rPr>
        <w:rFonts w:ascii="Inter" w:hAnsi="Inter"/>
        <w:color w:val="AC1BFF"/>
        <w:sz w:val="15"/>
        <w:szCs w:val="15"/>
      </w:rPr>
      <w:tab/>
    </w:r>
    <w:r w:rsidRPr="009F522C">
      <w:rPr>
        <w:rFonts w:ascii="Inter" w:hAnsi="Inter"/>
        <w:color w:val="231F1F" w:themeColor="text1"/>
        <w:sz w:val="15"/>
        <w:szCs w:val="15"/>
      </w:rPr>
      <w:t>Axiom Maths. A registered charity, no. 1199281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F522C" w:rsidR="00B10798" w:rsidP="00B10798" w:rsidRDefault="00B10798" w14:paraId="4AACAFEA" w14:textId="77777777">
    <w:pPr>
      <w:pStyle w:val="Footer"/>
      <w:tabs>
        <w:tab w:val="clear" w:pos="9360"/>
        <w:tab w:val="right" w:pos="10800"/>
      </w:tabs>
      <w:spacing w:after="120"/>
      <w:rPr>
        <w:rFonts w:ascii="Inter" w:hAnsi="Inter"/>
        <w:sz w:val="15"/>
        <w:szCs w:val="15"/>
      </w:rPr>
    </w:pPr>
    <w:r w:rsidRPr="009F522C">
      <w:rPr>
        <w:rFonts w:ascii="Inter" w:hAnsi="Inter"/>
        <w:sz w:val="15"/>
        <w:szCs w:val="15"/>
      </w:rPr>
      <w:t>The Yellow Building, 1 Nicholas Road, London, W11 4AN</w:t>
    </w:r>
  </w:p>
  <w:p w:rsidRPr="00B10798" w:rsidR="00B10798" w:rsidP="00B10798" w:rsidRDefault="00B10798" w14:paraId="5DE57C6C" w14:textId="77777777">
    <w:pPr>
      <w:pStyle w:val="Footer"/>
      <w:tabs>
        <w:tab w:val="clear" w:pos="9360"/>
        <w:tab w:val="right" w:pos="10800"/>
      </w:tabs>
      <w:rPr>
        <w:rFonts w:ascii="Inter" w:hAnsi="Inter"/>
        <w:color w:val="231F1F" w:themeColor="text1"/>
        <w:sz w:val="15"/>
        <w:szCs w:val="15"/>
      </w:rPr>
    </w:pPr>
    <w:r w:rsidRPr="009F522C">
      <w:rPr>
        <w:rFonts w:ascii="Inter" w:hAnsi="Inter"/>
        <w:color w:val="AC1BFF"/>
        <w:sz w:val="15"/>
        <w:szCs w:val="15"/>
      </w:rPr>
      <w:t>axiommaths.com</w:t>
    </w:r>
    <w:r w:rsidRPr="009F522C">
      <w:rPr>
        <w:rFonts w:ascii="Inter" w:hAnsi="Inter"/>
        <w:color w:val="AC1BFF"/>
        <w:sz w:val="15"/>
        <w:szCs w:val="15"/>
      </w:rPr>
      <w:tab/>
    </w:r>
    <w:r w:rsidRPr="009F522C">
      <w:rPr>
        <w:rFonts w:ascii="Inter" w:hAnsi="Inter"/>
        <w:color w:val="AC1BFF"/>
        <w:sz w:val="15"/>
        <w:szCs w:val="15"/>
      </w:rPr>
      <w:tab/>
    </w:r>
    <w:r w:rsidRPr="009F522C">
      <w:rPr>
        <w:rFonts w:ascii="Inter" w:hAnsi="Inter"/>
        <w:color w:val="231F1F" w:themeColor="text1"/>
        <w:sz w:val="15"/>
        <w:szCs w:val="15"/>
      </w:rPr>
      <w:t>Axiom Maths. A registered charity, no. 1199281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66C1" w:rsidP="005D0436" w:rsidRDefault="00EE66C1" w14:paraId="503AE9CF" w14:textId="77777777">
      <w:r>
        <w:separator/>
      </w:r>
    </w:p>
  </w:footnote>
  <w:footnote w:type="continuationSeparator" w:id="0">
    <w:p w:rsidR="00EE66C1" w:rsidP="005D0436" w:rsidRDefault="00EE66C1" w14:paraId="5412DA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71A2" w:rsidRDefault="001571A2" w14:paraId="18CF61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10798" w:rsidRDefault="001151E4" w14:paraId="0B44EA5D" w14:textId="77777777">
    <w:pPr>
      <w:pStyle w:val="Header"/>
    </w:pPr>
    <w:r>
      <w:rPr>
        <w:noProof/>
      </w:rPr>
      <w:drawing>
        <wp:anchor distT="0" distB="0" distL="114300" distR="114300" simplePos="0" relativeHeight="251665408" behindDoc="1" locked="0" layoutInCell="1" allowOverlap="1" wp14:anchorId="1D2B44FD" wp14:editId="20025FED">
          <wp:simplePos x="0" y="0"/>
          <wp:positionH relativeFrom="margin">
            <wp:posOffset>-692150</wp:posOffset>
          </wp:positionH>
          <wp:positionV relativeFrom="paragraph">
            <wp:posOffset>-568528</wp:posOffset>
          </wp:positionV>
          <wp:extent cx="7772400" cy="10058400"/>
          <wp:effectExtent l="0" t="0" r="0" b="0"/>
          <wp:wrapNone/>
          <wp:docPr id="535672169" name="Picture 1" descr="A white background with black and whit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2169" name="Picture 1" descr="A white background with black and whit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10798" w:rsidRDefault="002651EF" w14:paraId="445CEE8A" w14:textId="77777777">
    <w:pPr>
      <w:pStyle w:val="Header"/>
    </w:pPr>
    <w:r>
      <w:rPr>
        <w:noProof/>
      </w:rPr>
      <w:drawing>
        <wp:anchor distT="0" distB="0" distL="114300" distR="114300" simplePos="0" relativeHeight="251664384" behindDoc="1" locked="0" layoutInCell="1" allowOverlap="1" wp14:anchorId="1626BB8D" wp14:editId="66F5C964">
          <wp:simplePos x="0" y="0"/>
          <wp:positionH relativeFrom="margin">
            <wp:posOffset>-690880</wp:posOffset>
          </wp:positionH>
          <wp:positionV relativeFrom="paragraph">
            <wp:posOffset>-553085</wp:posOffset>
          </wp:positionV>
          <wp:extent cx="7772400" cy="10058400"/>
          <wp:effectExtent l="0" t="0" r="0" b="0"/>
          <wp:wrapNone/>
          <wp:docPr id="1348644574" name="Picture 1" descr="A white background with black and whit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2169" name="Picture 1" descr="A white background with black and whit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C04801"/>
    <w:multiLevelType w:val="hybridMultilevel"/>
    <w:tmpl w:val="3796D01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num w:numId="1" w16cid:durableId="144121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D3"/>
    <w:rsid w:val="000474FC"/>
    <w:rsid w:val="000530D3"/>
    <w:rsid w:val="00053E5C"/>
    <w:rsid w:val="00106507"/>
    <w:rsid w:val="001151E4"/>
    <w:rsid w:val="001571A2"/>
    <w:rsid w:val="001959CD"/>
    <w:rsid w:val="002651EF"/>
    <w:rsid w:val="002916E6"/>
    <w:rsid w:val="00312D5D"/>
    <w:rsid w:val="003B35D2"/>
    <w:rsid w:val="003F44E0"/>
    <w:rsid w:val="004B0CCA"/>
    <w:rsid w:val="004D0ED4"/>
    <w:rsid w:val="004F56C4"/>
    <w:rsid w:val="005977A3"/>
    <w:rsid w:val="005A2522"/>
    <w:rsid w:val="005D0436"/>
    <w:rsid w:val="00645B56"/>
    <w:rsid w:val="00662605"/>
    <w:rsid w:val="0078515E"/>
    <w:rsid w:val="00847BFD"/>
    <w:rsid w:val="00890497"/>
    <w:rsid w:val="009C0C84"/>
    <w:rsid w:val="009F522C"/>
    <w:rsid w:val="00A950E8"/>
    <w:rsid w:val="00B10798"/>
    <w:rsid w:val="00B113D7"/>
    <w:rsid w:val="00BB225F"/>
    <w:rsid w:val="00BE22B7"/>
    <w:rsid w:val="00D7032F"/>
    <w:rsid w:val="00DE31C3"/>
    <w:rsid w:val="00E96CA6"/>
    <w:rsid w:val="00EE66C1"/>
    <w:rsid w:val="00F02A67"/>
    <w:rsid w:val="00F149F4"/>
    <w:rsid w:val="00F54BF4"/>
    <w:rsid w:val="02A9576B"/>
    <w:rsid w:val="04B13755"/>
    <w:rsid w:val="06247F14"/>
    <w:rsid w:val="0902C2CC"/>
    <w:rsid w:val="10199AAE"/>
    <w:rsid w:val="14C456C1"/>
    <w:rsid w:val="150387D0"/>
    <w:rsid w:val="181E29C5"/>
    <w:rsid w:val="2042E61D"/>
    <w:rsid w:val="2206DEF9"/>
    <w:rsid w:val="2319A597"/>
    <w:rsid w:val="2511044D"/>
    <w:rsid w:val="26227D11"/>
    <w:rsid w:val="2A715FDD"/>
    <w:rsid w:val="2A8EBE06"/>
    <w:rsid w:val="2BD4069A"/>
    <w:rsid w:val="2ED9F5E0"/>
    <w:rsid w:val="2FD0E11A"/>
    <w:rsid w:val="34749EFE"/>
    <w:rsid w:val="38455BC9"/>
    <w:rsid w:val="3BCFFB3F"/>
    <w:rsid w:val="4AE11B3D"/>
    <w:rsid w:val="4F295BE4"/>
    <w:rsid w:val="505275D5"/>
    <w:rsid w:val="5501CEA3"/>
    <w:rsid w:val="5CA2BAA1"/>
    <w:rsid w:val="5FA55679"/>
    <w:rsid w:val="600469E9"/>
    <w:rsid w:val="63D7081F"/>
    <w:rsid w:val="7C69A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CB1B"/>
  <w15:chartTrackingRefBased/>
  <w15:docId w15:val="{38ED3BC6-AADE-45A8-A886-BCC74FF5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0D3"/>
    <w:rPr>
      <w:rFonts w:eastAsia="Times New Roman" w:cs="Times New Roman"/>
      <w:kern w:val="0"/>
      <w:sz w:val="22"/>
      <w:szCs w:val="20"/>
      <w:lang w:val="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D0436"/>
    <w:pPr>
      <w:tabs>
        <w:tab w:val="center" w:pos="4680"/>
        <w:tab w:val="right" w:pos="9360"/>
      </w:tabs>
    </w:pPr>
  </w:style>
  <w:style w:type="character" w:styleId="HeaderChar" w:customStyle="1">
    <w:name w:val="Header Char"/>
    <w:basedOn w:val="DefaultParagraphFont"/>
    <w:link w:val="Header"/>
    <w:uiPriority w:val="99"/>
    <w:rsid w:val="005D0436"/>
  </w:style>
  <w:style w:type="paragraph" w:styleId="Footer">
    <w:name w:val="footer"/>
    <w:basedOn w:val="Normal"/>
    <w:link w:val="FooterChar"/>
    <w:uiPriority w:val="99"/>
    <w:unhideWhenUsed/>
    <w:rsid w:val="005D0436"/>
    <w:pPr>
      <w:tabs>
        <w:tab w:val="center" w:pos="4680"/>
        <w:tab w:val="right" w:pos="9360"/>
      </w:tabs>
    </w:pPr>
  </w:style>
  <w:style w:type="character" w:styleId="FooterChar" w:customStyle="1">
    <w:name w:val="Footer Char"/>
    <w:basedOn w:val="DefaultParagraphFont"/>
    <w:link w:val="Footer"/>
    <w:uiPriority w:val="99"/>
    <w:rsid w:val="005D0436"/>
  </w:style>
  <w:style w:type="paragraph" w:styleId="ListParagraph">
    <w:name w:val="List Paragraph"/>
    <w:basedOn w:val="Normal"/>
    <w:uiPriority w:val="34"/>
    <w:qFormat/>
    <w:rsid w:val="000530D3"/>
    <w:pPr>
      <w:spacing w:before="120" w:after="120"/>
      <w:ind w:left="720"/>
      <w:contextualSpacing/>
    </w:pPr>
  </w:style>
  <w:style w:type="table" w:styleId="TableGrid">
    <w:name w:val="Table Grid"/>
    <w:basedOn w:val="TableNormal"/>
    <w:uiPriority w:val="39"/>
    <w:rsid w:val="000530D3"/>
    <w:rPr>
      <w:kern w:val="0"/>
      <w:sz w:val="22"/>
      <w:szCs w:val="22"/>
      <w:lang w:val="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rPr>
      <w:sz w:val="20"/>
    </w:rPr>
  </w:style>
  <w:style w:type="character" w:styleId="CommentTextChar" w:customStyle="1">
    <w:name w:val="Comment Text Char"/>
    <w:basedOn w:val="DefaultParagraphFont"/>
    <w:link w:val="CommentText"/>
    <w:uiPriority w:val="99"/>
    <w:semiHidden/>
    <w:rPr>
      <w:rFonts w:eastAsia="Times New Roman" w:cs="Times New Roman"/>
      <w:kern w:val="0"/>
      <w:sz w:val="20"/>
      <w:szCs w:val="20"/>
      <w:lang w:val="en-GB"/>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C0C84"/>
    <w:rPr>
      <w:rFonts w:eastAsia="Times New Roman"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149398">
      <w:bodyDiv w:val="1"/>
      <w:marLeft w:val="0"/>
      <w:marRight w:val="0"/>
      <w:marTop w:val="0"/>
      <w:marBottom w:val="0"/>
      <w:divBdr>
        <w:top w:val="none" w:sz="0" w:space="0" w:color="auto"/>
        <w:left w:val="none" w:sz="0" w:space="0" w:color="auto"/>
        <w:bottom w:val="none" w:sz="0" w:space="0" w:color="auto"/>
        <w:right w:val="none" w:sz="0" w:space="0" w:color="auto"/>
      </w:divBdr>
    </w:div>
    <w:div w:id="729350651">
      <w:bodyDiv w:val="1"/>
      <w:marLeft w:val="0"/>
      <w:marRight w:val="0"/>
      <w:marTop w:val="0"/>
      <w:marBottom w:val="0"/>
      <w:divBdr>
        <w:top w:val="none" w:sz="0" w:space="0" w:color="auto"/>
        <w:left w:val="none" w:sz="0" w:space="0" w:color="auto"/>
        <w:bottom w:val="none" w:sz="0" w:space="0" w:color="auto"/>
        <w:right w:val="none" w:sz="0" w:space="0" w:color="auto"/>
      </w:divBdr>
      <w:divsChild>
        <w:div w:id="1284073113">
          <w:marLeft w:val="0"/>
          <w:marRight w:val="0"/>
          <w:marTop w:val="0"/>
          <w:marBottom w:val="0"/>
          <w:divBdr>
            <w:top w:val="none" w:sz="0" w:space="0" w:color="auto"/>
            <w:left w:val="none" w:sz="0" w:space="0" w:color="auto"/>
            <w:bottom w:val="none" w:sz="0" w:space="0" w:color="auto"/>
            <w:right w:val="none" w:sz="0" w:space="0" w:color="auto"/>
          </w:divBdr>
          <w:divsChild>
            <w:div w:id="2014917344">
              <w:marLeft w:val="0"/>
              <w:marRight w:val="0"/>
              <w:marTop w:val="0"/>
              <w:marBottom w:val="0"/>
              <w:divBdr>
                <w:top w:val="none" w:sz="0" w:space="0" w:color="auto"/>
                <w:left w:val="none" w:sz="0" w:space="0" w:color="auto"/>
                <w:bottom w:val="none" w:sz="0" w:space="0" w:color="auto"/>
                <w:right w:val="none" w:sz="0" w:space="0" w:color="auto"/>
              </w:divBdr>
              <w:divsChild>
                <w:div w:id="208151794">
                  <w:marLeft w:val="0"/>
                  <w:marRight w:val="0"/>
                  <w:marTop w:val="0"/>
                  <w:marBottom w:val="0"/>
                  <w:divBdr>
                    <w:top w:val="none" w:sz="0" w:space="0" w:color="auto"/>
                    <w:left w:val="none" w:sz="0" w:space="0" w:color="auto"/>
                    <w:bottom w:val="none" w:sz="0" w:space="0" w:color="auto"/>
                    <w:right w:val="none" w:sz="0" w:space="0" w:color="auto"/>
                  </w:divBdr>
                  <w:divsChild>
                    <w:div w:id="863522695">
                      <w:marLeft w:val="0"/>
                      <w:marRight w:val="0"/>
                      <w:marTop w:val="0"/>
                      <w:marBottom w:val="0"/>
                      <w:divBdr>
                        <w:top w:val="none" w:sz="0" w:space="0" w:color="auto"/>
                        <w:left w:val="none" w:sz="0" w:space="0" w:color="auto"/>
                        <w:bottom w:val="none" w:sz="0" w:space="0" w:color="auto"/>
                        <w:right w:val="none" w:sz="0" w:space="0" w:color="auto"/>
                      </w:divBdr>
                      <w:divsChild>
                        <w:div w:id="1569149816">
                          <w:marLeft w:val="0"/>
                          <w:marRight w:val="0"/>
                          <w:marTop w:val="0"/>
                          <w:marBottom w:val="0"/>
                          <w:divBdr>
                            <w:top w:val="none" w:sz="0" w:space="0" w:color="auto"/>
                            <w:left w:val="none" w:sz="0" w:space="0" w:color="auto"/>
                            <w:bottom w:val="none" w:sz="0" w:space="0" w:color="auto"/>
                            <w:right w:val="none" w:sz="0" w:space="0" w:color="auto"/>
                          </w:divBdr>
                          <w:divsChild>
                            <w:div w:id="11876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85245">
      <w:bodyDiv w:val="1"/>
      <w:marLeft w:val="0"/>
      <w:marRight w:val="0"/>
      <w:marTop w:val="0"/>
      <w:marBottom w:val="0"/>
      <w:divBdr>
        <w:top w:val="none" w:sz="0" w:space="0" w:color="auto"/>
        <w:left w:val="none" w:sz="0" w:space="0" w:color="auto"/>
        <w:bottom w:val="none" w:sz="0" w:space="0" w:color="auto"/>
        <w:right w:val="none" w:sz="0" w:space="0" w:color="auto"/>
      </w:divBdr>
      <w:divsChild>
        <w:div w:id="837616862">
          <w:marLeft w:val="0"/>
          <w:marRight w:val="0"/>
          <w:marTop w:val="0"/>
          <w:marBottom w:val="0"/>
          <w:divBdr>
            <w:top w:val="none" w:sz="0" w:space="0" w:color="auto"/>
            <w:left w:val="none" w:sz="0" w:space="0" w:color="auto"/>
            <w:bottom w:val="none" w:sz="0" w:space="0" w:color="auto"/>
            <w:right w:val="none" w:sz="0" w:space="0" w:color="auto"/>
          </w:divBdr>
          <w:divsChild>
            <w:div w:id="283972781">
              <w:marLeft w:val="0"/>
              <w:marRight w:val="0"/>
              <w:marTop w:val="0"/>
              <w:marBottom w:val="0"/>
              <w:divBdr>
                <w:top w:val="none" w:sz="0" w:space="0" w:color="auto"/>
                <w:left w:val="none" w:sz="0" w:space="0" w:color="auto"/>
                <w:bottom w:val="none" w:sz="0" w:space="0" w:color="auto"/>
                <w:right w:val="none" w:sz="0" w:space="0" w:color="auto"/>
              </w:divBdr>
              <w:divsChild>
                <w:div w:id="475755278">
                  <w:marLeft w:val="0"/>
                  <w:marRight w:val="0"/>
                  <w:marTop w:val="0"/>
                  <w:marBottom w:val="0"/>
                  <w:divBdr>
                    <w:top w:val="none" w:sz="0" w:space="0" w:color="auto"/>
                    <w:left w:val="none" w:sz="0" w:space="0" w:color="auto"/>
                    <w:bottom w:val="none" w:sz="0" w:space="0" w:color="auto"/>
                    <w:right w:val="none" w:sz="0" w:space="0" w:color="auto"/>
                  </w:divBdr>
                  <w:divsChild>
                    <w:div w:id="61685188">
                      <w:marLeft w:val="0"/>
                      <w:marRight w:val="0"/>
                      <w:marTop w:val="0"/>
                      <w:marBottom w:val="0"/>
                      <w:divBdr>
                        <w:top w:val="none" w:sz="0" w:space="0" w:color="auto"/>
                        <w:left w:val="none" w:sz="0" w:space="0" w:color="auto"/>
                        <w:bottom w:val="none" w:sz="0" w:space="0" w:color="auto"/>
                        <w:right w:val="none" w:sz="0" w:space="0" w:color="auto"/>
                      </w:divBdr>
                      <w:divsChild>
                        <w:div w:id="499660954">
                          <w:marLeft w:val="0"/>
                          <w:marRight w:val="0"/>
                          <w:marTop w:val="0"/>
                          <w:marBottom w:val="0"/>
                          <w:divBdr>
                            <w:top w:val="none" w:sz="0" w:space="0" w:color="auto"/>
                            <w:left w:val="none" w:sz="0" w:space="0" w:color="auto"/>
                            <w:bottom w:val="none" w:sz="0" w:space="0" w:color="auto"/>
                            <w:right w:val="none" w:sz="0" w:space="0" w:color="auto"/>
                          </w:divBdr>
                          <w:divsChild>
                            <w:div w:id="18060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Shireby\Downloads\Axiom%20Maths%20-%20Corporate%20Letterhead%20-%20Big%20Curve%20-%20v1%20(1).dotx" TargetMode="External"/></Relationships>
</file>

<file path=word/theme/theme1.xml><?xml version="1.0" encoding="utf-8"?>
<a:theme xmlns:a="http://schemas.openxmlformats.org/drawingml/2006/main" name="Office Theme">
  <a:themeElements>
    <a:clrScheme name="Axiom Maths">
      <a:dk1>
        <a:srgbClr val="231F1F"/>
      </a:dk1>
      <a:lt1>
        <a:srgbClr val="FFFFFF"/>
      </a:lt1>
      <a:dk2>
        <a:srgbClr val="AA18FE"/>
      </a:dk2>
      <a:lt2>
        <a:srgbClr val="30ACF1"/>
      </a:lt2>
      <a:accent1>
        <a:srgbClr val="6301FF"/>
      </a:accent1>
      <a:accent2>
        <a:srgbClr val="30ACF1"/>
      </a:accent2>
      <a:accent3>
        <a:srgbClr val="2DAC62"/>
      </a:accent3>
      <a:accent4>
        <a:srgbClr val="BCC3C1"/>
      </a:accent4>
      <a:accent5>
        <a:srgbClr val="62646A"/>
      </a:accent5>
      <a:accent6>
        <a:srgbClr val="F04F38"/>
      </a:accent6>
      <a:hlink>
        <a:srgbClr val="0563C1"/>
      </a:hlink>
      <a:folHlink>
        <a:srgbClr val="954F72"/>
      </a:folHlink>
    </a:clrScheme>
    <a:fontScheme name="Axiom Maths - Corporate template">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B5A2CB3C0AEA49B4267610B7379641" ma:contentTypeVersion="14" ma:contentTypeDescription="Create a new document." ma:contentTypeScope="" ma:versionID="f290f9fe6c1bbeeac65a12d33146255d">
  <xsd:schema xmlns:xsd="http://www.w3.org/2001/XMLSchema" xmlns:xs="http://www.w3.org/2001/XMLSchema" xmlns:p="http://schemas.microsoft.com/office/2006/metadata/properties" xmlns:ns2="1f2272ee-b64a-4dbd-a83f-71ed60fda861" xmlns:ns3="58a38ff4-6003-45d3-a3ee-07aa39d36825" targetNamespace="http://schemas.microsoft.com/office/2006/metadata/properties" ma:root="true" ma:fieldsID="2aaaf5a8d9a01b4f306f814bf761baf8" ns2:_="" ns3:_="">
    <xsd:import namespace="1f2272ee-b64a-4dbd-a83f-71ed60fda861"/>
    <xsd:import namespace="58a38ff4-6003-45d3-a3ee-07aa39d368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272ee-b64a-4dbd-a83f-71ed60fda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afec11-6a44-4b6c-8593-e5b46a8c4f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38ff4-6003-45d3-a3ee-07aa39d368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f8a335-eebd-4e08-bf19-5a9b12152761}" ma:internalName="TaxCatchAll" ma:showField="CatchAllData" ma:web="58a38ff4-6003-45d3-a3ee-07aa39d3682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8a38ff4-6003-45d3-a3ee-07aa39d36825" xsi:nil="true"/>
    <lcf76f155ced4ddcb4097134ff3c332f xmlns="1f2272ee-b64a-4dbd-a83f-71ed60fda861">
      <Terms xmlns="http://schemas.microsoft.com/office/infopath/2007/PartnerControls"/>
    </lcf76f155ced4ddcb4097134ff3c332f>
    <SharedWithUsers xmlns="58a38ff4-6003-45d3-a3ee-07aa39d36825">
      <UserInfo>
        <DisplayName/>
        <AccountId xsi:nil="true"/>
        <AccountType/>
      </UserInfo>
    </SharedWithUsers>
    <MediaLengthInSeconds xmlns="1f2272ee-b64a-4dbd-a83f-71ed60fda861" xsi:nil="true"/>
  </documentManagement>
</p:properties>
</file>

<file path=customXml/itemProps1.xml><?xml version="1.0" encoding="utf-8"?>
<ds:datastoreItem xmlns:ds="http://schemas.openxmlformats.org/officeDocument/2006/customXml" ds:itemID="{FB7084F8-4135-4472-BE6B-FF7FB046CC2C}">
  <ds:schemaRefs>
    <ds:schemaRef ds:uri="http://schemas.microsoft.com/sharepoint/v3/contenttype/forms"/>
  </ds:schemaRefs>
</ds:datastoreItem>
</file>

<file path=customXml/itemProps2.xml><?xml version="1.0" encoding="utf-8"?>
<ds:datastoreItem xmlns:ds="http://schemas.openxmlformats.org/officeDocument/2006/customXml" ds:itemID="{DDB1DE8C-5779-447D-9BE7-DF5E8D003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272ee-b64a-4dbd-a83f-71ed60fda861"/>
    <ds:schemaRef ds:uri="58a38ff4-6003-45d3-a3ee-07aa39d36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1F3AF-1716-4D02-B982-93732397CFF8}">
  <ds:schemaRefs>
    <ds:schemaRef ds:uri="http://schemas.microsoft.com/office/2006/metadata/properties"/>
    <ds:schemaRef ds:uri="http://schemas.microsoft.com/office/infopath/2007/PartnerControls"/>
    <ds:schemaRef ds:uri="58a38ff4-6003-45d3-a3ee-07aa39d36825"/>
    <ds:schemaRef ds:uri="1f2272ee-b64a-4dbd-a83f-71ed60fda86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Axiom Maths - Corporate Letterhead - Big Curve - v1 (1)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Becky Shireby</dc:creator>
  <keywords/>
  <dc:description/>
  <lastModifiedBy>Charlotte Rodrick</lastModifiedBy>
  <revision>16</revision>
  <dcterms:created xsi:type="dcterms:W3CDTF">2024-07-08T16:00:00.0000000Z</dcterms:created>
  <dcterms:modified xsi:type="dcterms:W3CDTF">2024-08-29T10:30:30.3644135Z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0x010100FFB5A2CB3C0AEA49B4267610B7379641</vt:lpwstr>
  </property>
  <property fmtid="{D5CDD505-2E9C-101B-9397-08002B2CF9AE}" pid="3" name="Order">
    <vt:r8>57700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